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A6" w:rsidRPr="001915A6" w:rsidRDefault="001915A6" w:rsidP="001915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0000" w:themeColor="text1"/>
          <w:szCs w:val="28"/>
        </w:rPr>
      </w:pPr>
      <w:r w:rsidRPr="001915A6">
        <w:rPr>
          <w:color w:val="000000" w:themeColor="text1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1915A6" w:rsidRPr="001915A6" w:rsidRDefault="001915A6" w:rsidP="001915A6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color w:val="000000" w:themeColor="text1"/>
          <w:sz w:val="20"/>
          <w:lang w:eastAsia="ar-SA"/>
        </w:rPr>
      </w:pPr>
      <w:r w:rsidRPr="001915A6">
        <w:rPr>
          <w:rFonts w:ascii="Arial" w:eastAsia="Arial" w:hAnsi="Arial" w:cs="Arial"/>
          <w:b/>
          <w:color w:val="000000" w:themeColor="text1"/>
          <w:sz w:val="24"/>
          <w:szCs w:val="24"/>
          <w:lang w:eastAsia="ar-SA"/>
        </w:rPr>
        <w:t xml:space="preserve"> 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Cs w:val="28"/>
          <w:lang w:eastAsia="en-US"/>
        </w:rPr>
        <w:t xml:space="preserve">- </w:t>
      </w:r>
      <w:r w:rsidRPr="001915A6">
        <w:rPr>
          <w:bCs/>
          <w:color w:val="000000" w:themeColor="text1"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2004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>.  №1 (часть I) ст. 16);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2001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>. № 211-212);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1915A6" w:rsidRPr="001915A6" w:rsidRDefault="001915A6" w:rsidP="001915A6">
      <w:pPr>
        <w:ind w:firstLine="284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color w:val="000000" w:themeColor="text1"/>
          <w:sz w:val="24"/>
          <w:szCs w:val="24"/>
        </w:rPr>
        <w:t xml:space="preserve">   </w:t>
      </w:r>
      <w:r w:rsidRPr="001915A6">
        <w:rPr>
          <w:bCs/>
          <w:color w:val="000000" w:themeColor="text1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915A6" w:rsidRPr="001915A6" w:rsidRDefault="001915A6" w:rsidP="001915A6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5A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1915A6" w:rsidRPr="001915A6" w:rsidRDefault="001915A6" w:rsidP="001915A6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15A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- </w:t>
      </w:r>
      <w:hyperlink r:id="rId5" w:history="1">
        <w:r w:rsidRPr="001915A6">
          <w:rPr>
            <w:rStyle w:val="a3"/>
            <w:bCs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Pr="001915A6">
        <w:rPr>
          <w:bCs/>
          <w:color w:val="000000" w:themeColor="text1"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1915A6">
        <w:rPr>
          <w:color w:val="000000" w:themeColor="text1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915A6">
        <w:rPr>
          <w:color w:val="000000" w:themeColor="text1"/>
          <w:sz w:val="24"/>
          <w:szCs w:val="24"/>
        </w:rPr>
        <w:t>(«Курская правда», № 4-5, 11.01.2003);</w:t>
      </w:r>
    </w:p>
    <w:p w:rsidR="001915A6" w:rsidRPr="001915A6" w:rsidRDefault="001915A6" w:rsidP="001915A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1915A6">
        <w:rPr>
          <w:color w:val="000000" w:themeColor="text1"/>
          <w:sz w:val="24"/>
          <w:szCs w:val="24"/>
        </w:rPr>
        <w:lastRenderedPageBreak/>
        <w:t>области http://adm.rkursk.ru, 06.04.2017);</w:t>
      </w:r>
      <w:bookmarkStart w:id="0" w:name="_GoBack"/>
      <w:bookmarkEnd w:id="0"/>
    </w:p>
    <w:p w:rsidR="004C1B7A" w:rsidRDefault="004C1B7A" w:rsidP="001915A6">
      <w:pPr>
        <w:ind w:firstLine="567"/>
        <w:jc w:val="both"/>
        <w:rPr>
          <w:color w:val="000000" w:themeColor="text1"/>
          <w:sz w:val="24"/>
          <w:szCs w:val="24"/>
        </w:rPr>
      </w:pPr>
      <w:r w:rsidRPr="004C1B7A">
        <w:rPr>
          <w:color w:val="000000" w:themeColor="text1"/>
          <w:sz w:val="24"/>
          <w:szCs w:val="24"/>
        </w:rPr>
        <w:t>-</w:t>
      </w:r>
      <w:r w:rsidRPr="004C1B7A">
        <w:rPr>
          <w:color w:val="000000" w:themeColor="text1"/>
          <w:sz w:val="24"/>
          <w:szCs w:val="24"/>
        </w:rPr>
        <w:tab/>
        <w:t xml:space="preserve">постановлением Администрации Попово-Лежачанского сельсовета Глушковского  района Курской области от. </w:t>
      </w:r>
      <w:r w:rsidR="000B06AF">
        <w:rPr>
          <w:color w:val="000000" w:themeColor="text1"/>
          <w:sz w:val="24"/>
          <w:szCs w:val="24"/>
        </w:rPr>
        <w:t>23.10.2018 г. №70</w:t>
      </w:r>
      <w:r w:rsidRPr="004C1B7A">
        <w:rPr>
          <w:color w:val="000000" w:themeColor="text1"/>
          <w:sz w:val="24"/>
          <w:szCs w:val="24"/>
        </w:rPr>
        <w:t xml:space="preserve">  «</w:t>
      </w:r>
      <w:r w:rsidR="000B06AF" w:rsidRPr="000B06AF">
        <w:rPr>
          <w:color w:val="000000" w:themeColor="text1"/>
          <w:sz w:val="24"/>
          <w:szCs w:val="24"/>
        </w:rPr>
        <w:t>О  порядке разработке и утверждения административных регламентов предоставления муниципальных услуг</w:t>
      </w:r>
      <w:r w:rsidRPr="004C1B7A">
        <w:rPr>
          <w:color w:val="000000" w:themeColor="text1"/>
          <w:sz w:val="24"/>
          <w:szCs w:val="24"/>
        </w:rPr>
        <w:t>»;</w:t>
      </w:r>
    </w:p>
    <w:p w:rsidR="000B06AF" w:rsidRDefault="004C1B7A" w:rsidP="001915A6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4C1B7A">
        <w:rPr>
          <w:rFonts w:eastAsia="Calibri"/>
          <w:color w:val="000000" w:themeColor="text1"/>
          <w:sz w:val="24"/>
          <w:szCs w:val="24"/>
          <w:lang w:eastAsia="en-US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1915A6" w:rsidRDefault="004C1B7A" w:rsidP="001915A6">
      <w:pPr>
        <w:ind w:firstLine="708"/>
        <w:jc w:val="both"/>
        <w:rPr>
          <w:bCs/>
          <w:color w:val="00B050"/>
          <w:szCs w:val="28"/>
          <w:lang w:eastAsia="en-US"/>
        </w:rPr>
      </w:pPr>
      <w:r w:rsidRPr="004C1B7A">
        <w:rPr>
          <w:rFonts w:eastAsia="Calibri"/>
          <w:color w:val="000000" w:themeColor="text1"/>
          <w:sz w:val="24"/>
          <w:szCs w:val="24"/>
          <w:lang w:eastAsia="en-US"/>
        </w:rPr>
        <w:t xml:space="preserve">      </w:t>
      </w:r>
      <w:proofErr w:type="gramStart"/>
      <w:r w:rsidRPr="004C1B7A">
        <w:rPr>
          <w:rFonts w:eastAsia="Calibri"/>
          <w:color w:val="000000" w:themeColor="text1"/>
          <w:sz w:val="24"/>
          <w:szCs w:val="24"/>
          <w:lang w:eastAsia="en-US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sectPr w:rsidR="0019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66"/>
    <w:rsid w:val="000B06AF"/>
    <w:rsid w:val="001915A6"/>
    <w:rsid w:val="0044518D"/>
    <w:rsid w:val="004C1B7A"/>
    <w:rsid w:val="005D6366"/>
    <w:rsid w:val="00AF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15A6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915A6"/>
    <w:rPr>
      <w:rFonts w:ascii="Arial" w:hAnsi="Arial" w:cs="Arial"/>
    </w:rPr>
  </w:style>
  <w:style w:type="paragraph" w:customStyle="1" w:styleId="ConsPlusNormal0">
    <w:name w:val="ConsPlusNormal"/>
    <w:link w:val="ConsPlusNormal"/>
    <w:rsid w:val="001915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15A6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915A6"/>
    <w:rPr>
      <w:rFonts w:ascii="Arial" w:hAnsi="Arial" w:cs="Arial"/>
    </w:rPr>
  </w:style>
  <w:style w:type="paragraph" w:customStyle="1" w:styleId="ConsPlusNormal0">
    <w:name w:val="ConsPlusNormal"/>
    <w:link w:val="ConsPlusNormal"/>
    <w:rsid w:val="001915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7</cp:revision>
  <dcterms:created xsi:type="dcterms:W3CDTF">2019-01-28T07:03:00Z</dcterms:created>
  <dcterms:modified xsi:type="dcterms:W3CDTF">2019-01-29T11:24:00Z</dcterms:modified>
</cp:coreProperties>
</file>