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Pr="00084A55" w:rsidRDefault="001F5899" w:rsidP="0070686A">
            <w:pPr>
              <w:pStyle w:val="1"/>
            </w:pPr>
          </w:p>
        </w:tc>
      </w:tr>
    </w:tbl>
    <w:tbl>
      <w:tblPr>
        <w:tblStyle w:val="a3"/>
        <w:tblpPr w:leftFromText="180" w:rightFromText="180" w:horzAnchor="page" w:tblpX="829" w:tblpY="-2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7"/>
      </w:tblGrid>
      <w:tr w:rsidR="003E45E7" w:rsidTr="00B06946">
        <w:trPr>
          <w:trHeight w:hRule="exact" w:val="4251"/>
        </w:trPr>
        <w:tc>
          <w:tcPr>
            <w:tcW w:w="4827" w:type="dxa"/>
          </w:tcPr>
          <w:p w:rsidR="00A215C0" w:rsidRDefault="00336EE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r w:rsidRPr="008A61D2">
              <w:rPr>
                <w:rFonts w:ascii="Times New Roman" w:eastAsia="Times New Roman" w:hAnsi="Times New Roman" w:cs="Times New Roman"/>
                <w:bCs w:val="0"/>
                <w:noProof/>
                <w:lang w:eastAsia="ru-RU"/>
              </w:rPr>
              <w:drawing>
                <wp:anchor distT="0" distB="0" distL="114300" distR="114300" simplePos="0" relativeHeight="251660288" behindDoc="0" locked="0" layoutInCell="0" allowOverlap="1" wp14:anchorId="005904D2" wp14:editId="721A99C5">
                  <wp:simplePos x="0" y="0"/>
                  <wp:positionH relativeFrom="page">
                    <wp:posOffset>1115695</wp:posOffset>
                  </wp:positionH>
                  <wp:positionV relativeFrom="page">
                    <wp:posOffset>-135255</wp:posOffset>
                  </wp:positionV>
                  <wp:extent cx="709200" cy="720000"/>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126" t="5258" r="9277" b="18452"/>
                          <a:stretch>
                            <a:fillRect/>
                          </a:stretch>
                        </pic:blipFill>
                        <pic:spPr bwMode="auto">
                          <a:xfrm>
                            <a:off x="0" y="0"/>
                            <a:ext cx="709200" cy="720000"/>
                          </a:xfrm>
                          <a:prstGeom prst="rect">
                            <a:avLst/>
                          </a:prstGeom>
                          <a:solidFill>
                            <a:schemeClr val="bg1"/>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 w:val="0"/>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ПРОКУРАТУРА</w:t>
            </w: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РОССИЙСКОЙ ФЕДЕРАЦИИ</w:t>
            </w: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2"/>
                <w:szCs w:val="22"/>
                <w:lang w:eastAsia="ru-RU"/>
              </w:rPr>
            </w:pPr>
          </w:p>
          <w:p w:rsidR="008A61D2" w:rsidRPr="008A61D2" w:rsidRDefault="00084A55" w:rsidP="006B5A4B">
            <w:pPr>
              <w:pStyle w:val="1"/>
              <w:keepLines w:val="0"/>
              <w:widowControl w:val="0"/>
              <w:spacing w:before="0" w:line="240" w:lineRule="exact"/>
              <w:ind w:left="459" w:right="189"/>
              <w:jc w:val="center"/>
              <w:outlineLvl w:val="0"/>
              <w:rPr>
                <w:rFonts w:ascii="Times New Roman" w:eastAsia="Times New Roman" w:hAnsi="Times New Roman" w:cs="Times New Roman"/>
                <w:bCs w:val="0"/>
                <w:color w:val="auto"/>
                <w:sz w:val="22"/>
                <w:szCs w:val="22"/>
                <w:lang w:eastAsia="ru-RU"/>
              </w:rPr>
            </w:pPr>
            <w:r>
              <w:rPr>
                <w:rFonts w:ascii="Times New Roman" w:eastAsia="Times New Roman" w:hAnsi="Times New Roman" w:cs="Times New Roman"/>
                <w:b w:val="0"/>
                <w:bCs w:val="0"/>
                <w:color w:val="auto"/>
                <w:sz w:val="22"/>
                <w:szCs w:val="22"/>
                <w:lang w:eastAsia="ru-RU"/>
              </w:rPr>
              <w:t xml:space="preserve">ПРОКУРАТУРА </w:t>
            </w:r>
            <w:r w:rsidR="008A61D2" w:rsidRPr="00084A55">
              <w:rPr>
                <w:rFonts w:ascii="Times New Roman" w:eastAsia="Times New Roman" w:hAnsi="Times New Roman" w:cs="Times New Roman"/>
                <w:b w:val="0"/>
                <w:bCs w:val="0"/>
                <w:color w:val="auto"/>
                <w:sz w:val="22"/>
                <w:szCs w:val="22"/>
                <w:lang w:eastAsia="ru-RU"/>
              </w:rPr>
              <w:t>КУРСКОЙ ОБЛАСТИ</w:t>
            </w:r>
          </w:p>
          <w:p w:rsidR="00B06946" w:rsidRDefault="00B06946" w:rsidP="00B06946">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0"/>
                <w:szCs w:val="22"/>
                <w:lang w:eastAsia="ru-RU"/>
              </w:rPr>
            </w:pPr>
          </w:p>
          <w:p w:rsidR="00084A55" w:rsidRDefault="00B06946" w:rsidP="00B06946">
            <w:pPr>
              <w:pStyle w:val="1"/>
              <w:keepLines w:val="0"/>
              <w:widowControl w:val="0"/>
              <w:spacing w:before="0" w:line="240" w:lineRule="exact"/>
              <w:ind w:left="459" w:right="189"/>
              <w:jc w:val="center"/>
              <w:outlineLvl w:val="0"/>
              <w:rPr>
                <w:rFonts w:ascii="Times New Roman" w:eastAsia="Times New Roman" w:hAnsi="Times New Roman" w:cs="Times New Roman"/>
                <w:bCs w:val="0"/>
                <w:color w:val="auto"/>
                <w:sz w:val="22"/>
                <w:szCs w:val="22"/>
                <w:lang w:eastAsia="ru-RU"/>
              </w:rPr>
            </w:pPr>
            <w:r>
              <w:rPr>
                <w:rFonts w:ascii="Times New Roman" w:eastAsia="Times New Roman" w:hAnsi="Times New Roman" w:cs="Times New Roman"/>
                <w:bCs w:val="0"/>
                <w:color w:val="auto"/>
                <w:sz w:val="18"/>
                <w:szCs w:val="22"/>
                <w:lang w:eastAsia="ru-RU"/>
              </w:rPr>
              <w:t xml:space="preserve"> </w:t>
            </w:r>
            <w:r w:rsidRPr="00B06946">
              <w:rPr>
                <w:rFonts w:ascii="Times New Roman" w:eastAsia="Times New Roman" w:hAnsi="Times New Roman" w:cs="Times New Roman"/>
                <w:bCs w:val="0"/>
                <w:color w:val="auto"/>
                <w:sz w:val="18"/>
                <w:szCs w:val="22"/>
                <w:lang w:eastAsia="ru-RU"/>
              </w:rPr>
              <w:t>ПРОКУРАТУРА ГЛУШКОВСКОГО РАЙОНА</w:t>
            </w:r>
          </w:p>
          <w:p w:rsidR="00B06946" w:rsidRDefault="00B06946" w:rsidP="00B06946">
            <w:pPr>
              <w:pStyle w:val="1"/>
              <w:widowControl w:val="0"/>
              <w:spacing w:before="0" w:line="240" w:lineRule="exact"/>
              <w:ind w:left="316"/>
              <w:jc w:val="center"/>
              <w:outlineLvl w:val="0"/>
              <w:rPr>
                <w:rFonts w:ascii="Times New Roman" w:eastAsia="Times New Roman" w:hAnsi="Times New Roman" w:cs="Times New Roman"/>
                <w:b w:val="0"/>
                <w:bCs w:val="0"/>
                <w:color w:val="auto"/>
                <w:sz w:val="16"/>
                <w:szCs w:val="16"/>
                <w:lang w:eastAsia="ru-RU"/>
              </w:rPr>
            </w:pPr>
          </w:p>
          <w:p w:rsidR="00B06946" w:rsidRPr="00B06946" w:rsidRDefault="00B06946" w:rsidP="00B06946">
            <w:pPr>
              <w:pStyle w:val="1"/>
              <w:widowControl w:val="0"/>
              <w:spacing w:before="0" w:line="240" w:lineRule="exact"/>
              <w:ind w:left="316"/>
              <w:jc w:val="center"/>
              <w:outlineLvl w:val="0"/>
              <w:rPr>
                <w:rFonts w:ascii="Times New Roman" w:eastAsia="Times New Roman" w:hAnsi="Times New Roman" w:cs="Times New Roman"/>
                <w:b w:val="0"/>
                <w:bCs w:val="0"/>
                <w:color w:val="auto"/>
                <w:sz w:val="16"/>
                <w:szCs w:val="16"/>
                <w:lang w:eastAsia="ru-RU"/>
              </w:rPr>
            </w:pPr>
            <w:r w:rsidRPr="00B06946">
              <w:rPr>
                <w:rFonts w:ascii="Times New Roman" w:eastAsia="Times New Roman" w:hAnsi="Times New Roman" w:cs="Times New Roman"/>
                <w:b w:val="0"/>
                <w:bCs w:val="0"/>
                <w:color w:val="auto"/>
                <w:sz w:val="16"/>
                <w:szCs w:val="16"/>
                <w:lang w:eastAsia="ru-RU"/>
              </w:rPr>
              <w:t>Дзержинского ул., д.14, Глушково п., Курская область, 307450</w:t>
            </w:r>
          </w:p>
          <w:p w:rsidR="00DF490C" w:rsidRDefault="00B06946" w:rsidP="00B06946">
            <w:pPr>
              <w:pStyle w:val="1"/>
              <w:keepLines w:val="0"/>
              <w:widowControl w:val="0"/>
              <w:spacing w:before="0" w:line="240" w:lineRule="exact"/>
              <w:ind w:left="316"/>
              <w:jc w:val="center"/>
              <w:outlineLvl w:val="0"/>
              <w:rPr>
                <w:rFonts w:ascii="Times New Roman" w:eastAsia="Times New Roman" w:hAnsi="Times New Roman" w:cs="Times New Roman"/>
                <w:b w:val="0"/>
                <w:bCs w:val="0"/>
                <w:color w:val="auto"/>
                <w:sz w:val="18"/>
                <w:szCs w:val="22"/>
                <w:lang w:eastAsia="ru-RU"/>
              </w:rPr>
            </w:pPr>
            <w:r w:rsidRPr="00B06946">
              <w:rPr>
                <w:rFonts w:ascii="Times New Roman" w:eastAsia="Times New Roman" w:hAnsi="Times New Roman" w:cs="Times New Roman"/>
                <w:b w:val="0"/>
                <w:bCs w:val="0"/>
                <w:color w:val="auto"/>
                <w:sz w:val="16"/>
                <w:szCs w:val="16"/>
                <w:lang w:eastAsia="ru-RU"/>
              </w:rPr>
              <w:t>Тел./факс (8-47132) 2-14-35</w:t>
            </w:r>
          </w:p>
          <w:tbl>
            <w:tblPr>
              <w:tblStyle w:val="a3"/>
              <w:tblpPr w:leftFromText="181" w:rightFromText="181" w:vertAnchor="text" w:horzAnchor="margin" w:tblpX="483" w:tblpY="171"/>
              <w:tblW w:w="396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3"/>
              <w:gridCol w:w="425"/>
              <w:gridCol w:w="283"/>
              <w:gridCol w:w="307"/>
              <w:gridCol w:w="1385"/>
              <w:gridCol w:w="9"/>
            </w:tblGrid>
            <w:tr w:rsidR="00F0728D" w:rsidTr="0072777E">
              <w:trPr>
                <w:trHeight w:hRule="exact" w:val="327"/>
              </w:trPr>
              <w:tc>
                <w:tcPr>
                  <w:tcW w:w="1560" w:type="dxa"/>
                  <w:gridSpan w:val="2"/>
                  <w:tcBorders>
                    <w:bottom w:val="single" w:sz="4" w:space="0" w:color="auto"/>
                  </w:tcBorders>
                  <w:vAlign w:val="bottom"/>
                </w:tcPr>
                <w:p w:rsidR="00F0728D" w:rsidRPr="00FA4481" w:rsidRDefault="004B2917" w:rsidP="004B2917">
                  <w:pPr>
                    <w:spacing w:before="20"/>
                    <w:jc w:val="center"/>
                    <w:rPr>
                      <w:rFonts w:ascii="Times New Roman" w:hAnsi="Times New Roman" w:cs="Times New Roman"/>
                      <w:sz w:val="24"/>
                      <w:szCs w:val="24"/>
                    </w:rPr>
                  </w:pPr>
                  <w:r>
                    <w:rPr>
                      <w:rFonts w:ascii="Times New Roman" w:hAnsi="Times New Roman" w:cs="Times New Roman"/>
                      <w:sz w:val="24"/>
                      <w:szCs w:val="24"/>
                    </w:rPr>
                    <w:t>25.</w:t>
                  </w:r>
                  <w:r w:rsidR="0058040D">
                    <w:rPr>
                      <w:rFonts w:ascii="Times New Roman" w:hAnsi="Times New Roman" w:cs="Times New Roman"/>
                      <w:sz w:val="24"/>
                      <w:szCs w:val="24"/>
                    </w:rPr>
                    <w:t>0</w:t>
                  </w:r>
                  <w:r>
                    <w:rPr>
                      <w:rFonts w:ascii="Times New Roman" w:hAnsi="Times New Roman" w:cs="Times New Roman"/>
                      <w:sz w:val="24"/>
                      <w:szCs w:val="24"/>
                    </w:rPr>
                    <w:t>6</w:t>
                  </w:r>
                  <w:r w:rsidR="0058040D">
                    <w:rPr>
                      <w:rFonts w:ascii="Times New Roman" w:hAnsi="Times New Roman" w:cs="Times New Roman"/>
                      <w:sz w:val="24"/>
                      <w:szCs w:val="24"/>
                    </w:rPr>
                    <w:t>.</w:t>
                  </w:r>
                  <w:r w:rsidR="007F33AA" w:rsidRPr="00FA4481">
                    <w:rPr>
                      <w:rFonts w:ascii="Times New Roman" w:hAnsi="Times New Roman" w:cs="Times New Roman"/>
                      <w:sz w:val="24"/>
                      <w:szCs w:val="24"/>
                    </w:rPr>
                    <w:t>202</w:t>
                  </w:r>
                  <w:r w:rsidR="0058040D">
                    <w:rPr>
                      <w:rFonts w:ascii="Times New Roman" w:hAnsi="Times New Roman" w:cs="Times New Roman"/>
                      <w:sz w:val="24"/>
                      <w:szCs w:val="24"/>
                    </w:rPr>
                    <w:t>3</w:t>
                  </w:r>
                </w:p>
              </w:tc>
              <w:tc>
                <w:tcPr>
                  <w:tcW w:w="425" w:type="dxa"/>
                  <w:tcBorders>
                    <w:bottom w:val="nil"/>
                  </w:tcBorders>
                  <w:vAlign w:val="bottom"/>
                </w:tcPr>
                <w:p w:rsidR="00F0728D" w:rsidRPr="00FA4481" w:rsidRDefault="00F0728D" w:rsidP="00084A55">
                  <w:pPr>
                    <w:spacing w:before="20"/>
                    <w:ind w:right="-141"/>
                    <w:rPr>
                      <w:rFonts w:ascii="Times New Roman" w:hAnsi="Times New Roman" w:cs="Times New Roman"/>
                      <w:sz w:val="24"/>
                      <w:szCs w:val="24"/>
                    </w:rPr>
                  </w:pPr>
                  <w:r w:rsidRPr="00FA4481">
                    <w:rPr>
                      <w:rFonts w:ascii="Times New Roman" w:hAnsi="Times New Roman" w:cs="Times New Roman"/>
                      <w:sz w:val="24"/>
                      <w:szCs w:val="24"/>
                    </w:rPr>
                    <w:t>№</w:t>
                  </w:r>
                </w:p>
              </w:tc>
              <w:tc>
                <w:tcPr>
                  <w:tcW w:w="1984" w:type="dxa"/>
                  <w:gridSpan w:val="4"/>
                  <w:tcBorders>
                    <w:bottom w:val="single" w:sz="4" w:space="0" w:color="auto"/>
                  </w:tcBorders>
                  <w:vAlign w:val="bottom"/>
                </w:tcPr>
                <w:p w:rsidR="00F0728D" w:rsidRPr="00FA4481" w:rsidRDefault="00253521" w:rsidP="00C854D5">
                  <w:pPr>
                    <w:spacing w:before="20"/>
                    <w:jc w:val="center"/>
                    <w:rPr>
                      <w:rFonts w:ascii="Times New Roman" w:hAnsi="Times New Roman" w:cs="Times New Roman"/>
                      <w:sz w:val="24"/>
                      <w:szCs w:val="24"/>
                    </w:rPr>
                  </w:pPr>
                  <w:r>
                    <w:rPr>
                      <w:rFonts w:ascii="Times New Roman" w:hAnsi="Times New Roman" w:cs="Times New Roman"/>
                      <w:sz w:val="24"/>
                      <w:szCs w:val="24"/>
                    </w:rPr>
                    <w:t>8</w:t>
                  </w:r>
                  <w:r w:rsidR="00C854D5">
                    <w:rPr>
                      <w:rFonts w:ascii="Times New Roman" w:hAnsi="Times New Roman" w:cs="Times New Roman"/>
                      <w:sz w:val="24"/>
                      <w:szCs w:val="24"/>
                    </w:rPr>
                    <w:t>6</w:t>
                  </w:r>
                  <w:r w:rsidR="005F13CC" w:rsidRPr="00FA4481">
                    <w:rPr>
                      <w:rFonts w:ascii="Times New Roman" w:hAnsi="Times New Roman" w:cs="Times New Roman"/>
                      <w:sz w:val="24"/>
                      <w:szCs w:val="24"/>
                    </w:rPr>
                    <w:t>-20</w:t>
                  </w:r>
                  <w:r w:rsidR="004C7AFF" w:rsidRPr="00FA4481">
                    <w:rPr>
                      <w:rFonts w:ascii="Times New Roman" w:hAnsi="Times New Roman" w:cs="Times New Roman"/>
                      <w:sz w:val="24"/>
                      <w:szCs w:val="24"/>
                    </w:rPr>
                    <w:t>2</w:t>
                  </w:r>
                  <w:r w:rsidR="0058040D">
                    <w:rPr>
                      <w:rFonts w:ascii="Times New Roman" w:hAnsi="Times New Roman" w:cs="Times New Roman"/>
                      <w:sz w:val="24"/>
                      <w:szCs w:val="24"/>
                    </w:rPr>
                    <w:t>3</w:t>
                  </w:r>
                  <w:r w:rsidR="007F33AA" w:rsidRPr="00FA4481">
                    <w:rPr>
                      <w:rFonts w:ascii="Times New Roman" w:hAnsi="Times New Roman" w:cs="Times New Roman"/>
                      <w:sz w:val="24"/>
                      <w:szCs w:val="24"/>
                    </w:rPr>
                    <w:t xml:space="preserve">  </w:t>
                  </w:r>
                </w:p>
              </w:tc>
            </w:tr>
            <w:tr w:rsidR="00BF6243" w:rsidRPr="00563D12" w:rsidTr="00945999">
              <w:trPr>
                <w:gridAfter w:val="1"/>
                <w:wAfter w:w="9" w:type="dxa"/>
                <w:trHeight w:hRule="exact" w:val="327"/>
              </w:trPr>
              <w:tc>
                <w:tcPr>
                  <w:tcW w:w="567" w:type="dxa"/>
                  <w:tcBorders>
                    <w:bottom w:val="nil"/>
                  </w:tcBorders>
                  <w:vAlign w:val="bottom"/>
                </w:tcPr>
                <w:p w:rsidR="00BF6243" w:rsidRPr="00FA4481" w:rsidRDefault="00BF6243" w:rsidP="00FF3AC5">
                  <w:pPr>
                    <w:spacing w:before="20"/>
                    <w:ind w:left="-120" w:right="-109"/>
                    <w:rPr>
                      <w:rFonts w:ascii="Times New Roman" w:hAnsi="Times New Roman" w:cs="Times New Roman"/>
                      <w:sz w:val="24"/>
                      <w:szCs w:val="24"/>
                    </w:rPr>
                  </w:pPr>
                  <w:r w:rsidRPr="00FA4481">
                    <w:rPr>
                      <w:rFonts w:ascii="Times New Roman" w:hAnsi="Times New Roman" w:cs="Times New Roman"/>
                      <w:sz w:val="24"/>
                      <w:szCs w:val="24"/>
                    </w:rPr>
                    <w:t>На №</w:t>
                  </w:r>
                </w:p>
              </w:tc>
              <w:tc>
                <w:tcPr>
                  <w:tcW w:w="1701" w:type="dxa"/>
                  <w:gridSpan w:val="3"/>
                  <w:vAlign w:val="bottom"/>
                </w:tcPr>
                <w:p w:rsidR="00BF6243" w:rsidRPr="00FA4481" w:rsidRDefault="00BF6243" w:rsidP="005B6500">
                  <w:pPr>
                    <w:spacing w:before="20"/>
                    <w:jc w:val="center"/>
                    <w:rPr>
                      <w:rFonts w:ascii="Times New Roman" w:hAnsi="Times New Roman" w:cs="Times New Roman"/>
                      <w:sz w:val="24"/>
                      <w:szCs w:val="24"/>
                    </w:rPr>
                  </w:pPr>
                </w:p>
              </w:tc>
              <w:tc>
                <w:tcPr>
                  <w:tcW w:w="307" w:type="dxa"/>
                  <w:tcBorders>
                    <w:bottom w:val="nil"/>
                  </w:tcBorders>
                  <w:vAlign w:val="bottom"/>
                </w:tcPr>
                <w:p w:rsidR="00BF6243" w:rsidRPr="00FA4481" w:rsidRDefault="00BF6243" w:rsidP="00FF3AC5">
                  <w:pPr>
                    <w:spacing w:before="20"/>
                    <w:ind w:left="-107" w:right="-85"/>
                    <w:rPr>
                      <w:rFonts w:ascii="Times New Roman" w:hAnsi="Times New Roman" w:cs="Times New Roman"/>
                      <w:sz w:val="24"/>
                      <w:szCs w:val="24"/>
                    </w:rPr>
                  </w:pPr>
                  <w:r w:rsidRPr="00FA4481">
                    <w:rPr>
                      <w:rFonts w:ascii="Times New Roman" w:hAnsi="Times New Roman" w:cs="Times New Roman"/>
                      <w:sz w:val="24"/>
                      <w:szCs w:val="24"/>
                    </w:rPr>
                    <w:t>от</w:t>
                  </w:r>
                </w:p>
              </w:tc>
              <w:tc>
                <w:tcPr>
                  <w:tcW w:w="1385" w:type="dxa"/>
                  <w:vAlign w:val="bottom"/>
                </w:tcPr>
                <w:p w:rsidR="00BF6243" w:rsidRPr="00FA4481" w:rsidRDefault="00BF6243" w:rsidP="005B6500">
                  <w:pPr>
                    <w:spacing w:before="20"/>
                    <w:jc w:val="center"/>
                    <w:rPr>
                      <w:rFonts w:ascii="Times New Roman" w:hAnsi="Times New Roman" w:cs="Times New Roman"/>
                      <w:sz w:val="24"/>
                      <w:szCs w:val="24"/>
                      <w:lang w:val="en-US"/>
                    </w:rPr>
                  </w:pPr>
                </w:p>
              </w:tc>
            </w:tr>
          </w:tbl>
          <w:p w:rsidR="00DF490C" w:rsidRPr="00F0728D" w:rsidRDefault="00DF490C" w:rsidP="00383517">
            <w:pPr>
              <w:tabs>
                <w:tab w:val="left" w:pos="861"/>
              </w:tabs>
              <w:spacing w:line="360" w:lineRule="auto"/>
              <w:rPr>
                <w:rFonts w:ascii="Times New Roman" w:eastAsia="Times New Roman" w:hAnsi="Times New Roman" w:cs="Times New Roman"/>
                <w:bCs/>
                <w:lang w:eastAsia="ru-RU"/>
              </w:rPr>
            </w:pPr>
          </w:p>
        </w:tc>
      </w:tr>
    </w:tbl>
    <w:tbl>
      <w:tblPr>
        <w:tblStyle w:val="a3"/>
        <w:tblpPr w:leftFromText="181" w:rightFromText="181" w:vertAnchor="page" w:horzAnchor="margin" w:tblpXSpec="right" w:tblpY="17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tblGrid>
      <w:tr w:rsidR="0007553B" w:rsidRPr="00C854D5" w:rsidTr="0090162C">
        <w:tc>
          <w:tcPr>
            <w:tcW w:w="5562" w:type="dxa"/>
          </w:tcPr>
          <w:p w:rsidR="00C71817" w:rsidRPr="00C854D5" w:rsidRDefault="00C71817" w:rsidP="00490A00">
            <w:pPr>
              <w:spacing w:line="240" w:lineRule="exact"/>
              <w:ind w:left="743" w:right="-108"/>
              <w:contextualSpacing/>
              <w:jc w:val="both"/>
              <w:rPr>
                <w:rFonts w:ascii="Times New Roman" w:hAnsi="Times New Roman" w:cs="Times New Roman"/>
                <w:sz w:val="28"/>
                <w:szCs w:val="28"/>
              </w:rPr>
            </w:pPr>
          </w:p>
          <w:p w:rsidR="00FE3EC1" w:rsidRPr="00C854D5" w:rsidRDefault="00FE3EC1" w:rsidP="00490A00">
            <w:pPr>
              <w:spacing w:line="240" w:lineRule="exact"/>
              <w:ind w:right="-108"/>
              <w:contextualSpacing/>
              <w:rPr>
                <w:rFonts w:ascii="Times New Roman" w:hAnsi="Times New Roman" w:cs="Times New Roman"/>
                <w:sz w:val="28"/>
                <w:szCs w:val="28"/>
              </w:rPr>
            </w:pPr>
          </w:p>
          <w:p w:rsidR="004C7AFF" w:rsidRPr="00C854D5" w:rsidRDefault="004C7AFF" w:rsidP="00490A00">
            <w:pPr>
              <w:spacing w:line="240" w:lineRule="exact"/>
              <w:ind w:left="739"/>
              <w:jc w:val="both"/>
              <w:rPr>
                <w:rFonts w:ascii="Times New Roman" w:hAnsi="Times New Roman" w:cs="Times New Roman"/>
                <w:sz w:val="28"/>
                <w:szCs w:val="28"/>
              </w:rPr>
            </w:pPr>
          </w:p>
          <w:p w:rsidR="00253521" w:rsidRPr="00C854D5" w:rsidRDefault="00253521" w:rsidP="008229A1">
            <w:pPr>
              <w:spacing w:line="240" w:lineRule="exact"/>
              <w:ind w:left="737"/>
              <w:jc w:val="both"/>
              <w:rPr>
                <w:rFonts w:ascii="Times New Roman" w:hAnsi="Times New Roman" w:cs="Times New Roman"/>
                <w:sz w:val="28"/>
                <w:szCs w:val="28"/>
              </w:rPr>
            </w:pPr>
            <w:r w:rsidRPr="00C854D5">
              <w:rPr>
                <w:rFonts w:ascii="Times New Roman" w:hAnsi="Times New Roman" w:cs="Times New Roman"/>
                <w:sz w:val="28"/>
                <w:szCs w:val="28"/>
              </w:rPr>
              <w:t xml:space="preserve">Главам муниципальных образований </w:t>
            </w:r>
            <w:proofErr w:type="spellStart"/>
            <w:r w:rsidRPr="00C854D5">
              <w:rPr>
                <w:rFonts w:ascii="Times New Roman" w:hAnsi="Times New Roman" w:cs="Times New Roman"/>
                <w:sz w:val="28"/>
                <w:szCs w:val="28"/>
              </w:rPr>
              <w:t>Глушковского</w:t>
            </w:r>
            <w:proofErr w:type="spellEnd"/>
            <w:r w:rsidRPr="00C854D5">
              <w:rPr>
                <w:rFonts w:ascii="Times New Roman" w:hAnsi="Times New Roman" w:cs="Times New Roman"/>
                <w:sz w:val="28"/>
                <w:szCs w:val="28"/>
              </w:rPr>
              <w:t xml:space="preserve"> района Курской области</w:t>
            </w:r>
          </w:p>
          <w:p w:rsidR="00253521" w:rsidRPr="00C854D5" w:rsidRDefault="00253521" w:rsidP="00253521">
            <w:pPr>
              <w:spacing w:line="240" w:lineRule="exact"/>
              <w:ind w:left="737"/>
              <w:jc w:val="both"/>
              <w:rPr>
                <w:sz w:val="28"/>
                <w:szCs w:val="28"/>
              </w:rPr>
            </w:pPr>
          </w:p>
          <w:p w:rsidR="00253521" w:rsidRPr="00C854D5" w:rsidRDefault="00253521" w:rsidP="00253521">
            <w:pPr>
              <w:spacing w:line="240" w:lineRule="exact"/>
              <w:ind w:left="737"/>
              <w:jc w:val="both"/>
              <w:rPr>
                <w:sz w:val="28"/>
                <w:szCs w:val="28"/>
              </w:rPr>
            </w:pPr>
          </w:p>
          <w:p w:rsidR="00024D01" w:rsidRPr="00C854D5" w:rsidRDefault="00253521" w:rsidP="00253521">
            <w:pPr>
              <w:spacing w:line="240" w:lineRule="exact"/>
              <w:ind w:left="737"/>
              <w:jc w:val="both"/>
              <w:rPr>
                <w:rFonts w:ascii="Times New Roman" w:hAnsi="Times New Roman" w:cs="Times New Roman"/>
                <w:sz w:val="28"/>
                <w:szCs w:val="28"/>
              </w:rPr>
            </w:pPr>
            <w:r w:rsidRPr="00C854D5">
              <w:rPr>
                <w:rFonts w:ascii="Times New Roman" w:hAnsi="Times New Roman" w:cs="Times New Roman"/>
                <w:sz w:val="28"/>
                <w:szCs w:val="28"/>
              </w:rPr>
              <w:t xml:space="preserve"> </w:t>
            </w:r>
            <w:r w:rsidR="00490A00" w:rsidRPr="00C854D5">
              <w:rPr>
                <w:rFonts w:ascii="Times New Roman" w:hAnsi="Times New Roman" w:cs="Times New Roman"/>
                <w:sz w:val="28"/>
                <w:szCs w:val="28"/>
              </w:rPr>
              <w:t xml:space="preserve">                                                                                                     </w:t>
            </w:r>
          </w:p>
        </w:tc>
      </w:tr>
    </w:tbl>
    <w:p w:rsidR="00C32DEB" w:rsidRPr="00C854D5" w:rsidRDefault="00C32DEB" w:rsidP="00490A00">
      <w:pPr>
        <w:spacing w:after="0" w:line="240" w:lineRule="exact"/>
        <w:rPr>
          <w:rFonts w:ascii="Times New Roman" w:hAnsi="Times New Roman" w:cs="Times New Roman"/>
          <w:sz w:val="28"/>
          <w:szCs w:val="28"/>
        </w:rPr>
      </w:pPr>
    </w:p>
    <w:p w:rsidR="00B06946" w:rsidRPr="00C854D5" w:rsidRDefault="00B06946" w:rsidP="00490A00">
      <w:pPr>
        <w:spacing w:after="0" w:line="240" w:lineRule="exact"/>
        <w:rPr>
          <w:rFonts w:ascii="Times New Roman" w:hAnsi="Times New Roman" w:cs="Times New Roman"/>
          <w:sz w:val="28"/>
          <w:szCs w:val="28"/>
        </w:rPr>
      </w:pPr>
    </w:p>
    <w:p w:rsidR="001C74D8" w:rsidRPr="00C854D5" w:rsidRDefault="001C74D8" w:rsidP="00490A00">
      <w:pPr>
        <w:spacing w:after="0" w:line="240" w:lineRule="exact"/>
        <w:rPr>
          <w:rFonts w:ascii="Times New Roman" w:hAnsi="Times New Roman" w:cs="Times New Roman"/>
          <w:sz w:val="28"/>
          <w:szCs w:val="28"/>
        </w:rPr>
      </w:pPr>
    </w:p>
    <w:p w:rsidR="001C74D8" w:rsidRPr="00C854D5" w:rsidRDefault="001C74D8" w:rsidP="00C32DEB">
      <w:pPr>
        <w:spacing w:after="0" w:line="240" w:lineRule="auto"/>
        <w:rPr>
          <w:rFonts w:ascii="Times New Roman" w:hAnsi="Times New Roman" w:cs="Times New Roman"/>
          <w:sz w:val="28"/>
          <w:szCs w:val="28"/>
        </w:rPr>
      </w:pPr>
    </w:p>
    <w:p w:rsidR="00490A00" w:rsidRPr="00C854D5" w:rsidRDefault="00490A00" w:rsidP="00106B61">
      <w:pPr>
        <w:shd w:val="clear" w:color="auto" w:fill="FFFFFF"/>
        <w:spacing w:after="0" w:line="240" w:lineRule="exact"/>
        <w:ind w:right="4820"/>
        <w:contextualSpacing/>
        <w:jc w:val="both"/>
        <w:rPr>
          <w:rFonts w:ascii="Times New Roman" w:hAnsi="Times New Roman" w:cs="Times New Roman"/>
          <w:b/>
          <w:sz w:val="28"/>
          <w:szCs w:val="28"/>
        </w:rPr>
      </w:pPr>
    </w:p>
    <w:p w:rsidR="0058040D" w:rsidRPr="00C854D5" w:rsidRDefault="0058040D" w:rsidP="005E693F">
      <w:pPr>
        <w:shd w:val="clear" w:color="auto" w:fill="FFFFFF"/>
        <w:spacing w:after="0" w:line="240" w:lineRule="exact"/>
        <w:ind w:right="4820"/>
        <w:contextualSpacing/>
        <w:jc w:val="both"/>
        <w:rPr>
          <w:rFonts w:ascii="Times New Roman" w:hAnsi="Times New Roman" w:cs="Times New Roman"/>
          <w:b/>
          <w:sz w:val="28"/>
          <w:szCs w:val="28"/>
        </w:rPr>
      </w:pPr>
    </w:p>
    <w:p w:rsidR="0058040D" w:rsidRPr="00C854D5" w:rsidRDefault="0058040D" w:rsidP="005E693F">
      <w:pPr>
        <w:shd w:val="clear" w:color="auto" w:fill="FFFFFF"/>
        <w:spacing w:after="0" w:line="240" w:lineRule="exact"/>
        <w:ind w:right="4820"/>
        <w:contextualSpacing/>
        <w:jc w:val="both"/>
        <w:rPr>
          <w:rFonts w:ascii="Times New Roman" w:hAnsi="Times New Roman" w:cs="Times New Roman"/>
          <w:b/>
          <w:sz w:val="28"/>
          <w:szCs w:val="28"/>
        </w:rPr>
      </w:pPr>
    </w:p>
    <w:p w:rsidR="00631914" w:rsidRPr="00C854D5" w:rsidRDefault="00631914" w:rsidP="00253521">
      <w:pPr>
        <w:spacing w:after="0" w:line="240" w:lineRule="auto"/>
        <w:ind w:firstLine="708"/>
        <w:jc w:val="both"/>
        <w:rPr>
          <w:rFonts w:ascii="Times New Roman" w:hAnsi="Times New Roman" w:cs="Times New Roman"/>
          <w:sz w:val="28"/>
          <w:szCs w:val="28"/>
        </w:rPr>
      </w:pPr>
    </w:p>
    <w:p w:rsidR="003025C2" w:rsidRPr="00C854D5" w:rsidRDefault="003025C2" w:rsidP="00631914">
      <w:pPr>
        <w:spacing w:after="0" w:line="240" w:lineRule="auto"/>
        <w:ind w:firstLine="708"/>
        <w:jc w:val="both"/>
        <w:rPr>
          <w:rFonts w:ascii="Times New Roman" w:hAnsi="Times New Roman" w:cs="Times New Roman"/>
          <w:sz w:val="28"/>
          <w:szCs w:val="28"/>
        </w:rPr>
      </w:pPr>
    </w:p>
    <w:p w:rsidR="004B2917" w:rsidRPr="004B2917" w:rsidRDefault="00C854D5" w:rsidP="004B2917">
      <w:pPr>
        <w:autoSpaceDE w:val="0"/>
        <w:autoSpaceDN w:val="0"/>
        <w:adjustRightInd w:val="0"/>
        <w:spacing w:after="0" w:line="240" w:lineRule="auto"/>
        <w:ind w:firstLine="709"/>
        <w:jc w:val="both"/>
        <w:rPr>
          <w:rFonts w:ascii="Times New Roman" w:hAnsi="Times New Roman" w:cs="Times New Roman"/>
          <w:sz w:val="28"/>
          <w:szCs w:val="28"/>
        </w:rPr>
      </w:pPr>
      <w:r w:rsidRPr="004B2917">
        <w:rPr>
          <w:rFonts w:ascii="Times New Roman" w:hAnsi="Times New Roman" w:cs="Times New Roman"/>
          <w:sz w:val="28"/>
          <w:szCs w:val="28"/>
        </w:rPr>
        <w:t>Направляется для размещения на официальном сайте органа местного самоуправления в информационно-телекоммуникационной сети «Интернет» в разделе «Правовое просвещение» статья следующего содержания.</w:t>
      </w:r>
    </w:p>
    <w:p w:rsidR="004B2917" w:rsidRPr="004B2917" w:rsidRDefault="004B2917" w:rsidP="004B291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0" w:name="_GoBack"/>
      <w:bookmarkEnd w:id="0"/>
      <w:r w:rsidRPr="004B2917">
        <w:rPr>
          <w:rFonts w:ascii="Times New Roman" w:hAnsi="Times New Roman" w:cs="Times New Roman"/>
          <w:sz w:val="28"/>
          <w:szCs w:val="28"/>
        </w:rPr>
        <w:t xml:space="preserve">Приказом </w:t>
      </w:r>
      <w:r w:rsidRPr="004B2917">
        <w:rPr>
          <w:rFonts w:ascii="Times New Roman" w:eastAsia="Times New Roman" w:hAnsi="Times New Roman" w:cs="Times New Roman"/>
          <w:sz w:val="28"/>
          <w:szCs w:val="28"/>
          <w:lang w:eastAsia="ru-RU"/>
        </w:rPr>
        <w:t>Минстроя России от 19.06.2023 № 422/</w:t>
      </w:r>
      <w:proofErr w:type="spellStart"/>
      <w:r w:rsidRPr="004B2917">
        <w:rPr>
          <w:rFonts w:ascii="Times New Roman" w:eastAsia="Times New Roman" w:hAnsi="Times New Roman" w:cs="Times New Roman"/>
          <w:sz w:val="28"/>
          <w:szCs w:val="28"/>
          <w:lang w:eastAsia="ru-RU"/>
        </w:rPr>
        <w:t>пр</w:t>
      </w:r>
      <w:proofErr w:type="spellEnd"/>
      <w:r w:rsidRPr="004B2917">
        <w:rPr>
          <w:rFonts w:ascii="Times New Roman" w:eastAsia="Times New Roman" w:hAnsi="Times New Roman" w:cs="Times New Roman"/>
          <w:sz w:val="28"/>
          <w:szCs w:val="28"/>
          <w:lang w:eastAsia="ru-RU"/>
        </w:rPr>
        <w:t xml:space="preserve"> утвержден норматив </w:t>
      </w:r>
      <w:r w:rsidRPr="004B2917">
        <w:rPr>
          <w:rFonts w:ascii="Times New Roman" w:eastAsia="Times New Roman" w:hAnsi="Times New Roman" w:cs="Times New Roman"/>
          <w:bCs/>
          <w:sz w:val="28"/>
          <w:szCs w:val="28"/>
          <w:lang w:eastAsia="ru-RU"/>
        </w:rPr>
        <w:t>стоимости одного квадратного метра общей площади жилого помещения по России на второе полугодие 2023 года утвержден в размере 93457 рублей.</w:t>
      </w:r>
    </w:p>
    <w:p w:rsidR="004B2917" w:rsidRPr="004B2917" w:rsidRDefault="004B2917" w:rsidP="004B29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2917">
        <w:rPr>
          <w:rFonts w:ascii="Times New Roman" w:eastAsia="Times New Roman" w:hAnsi="Times New Roman" w:cs="Times New Roman"/>
          <w:bCs/>
          <w:sz w:val="28"/>
          <w:szCs w:val="28"/>
          <w:lang w:eastAsia="ru-RU"/>
        </w:rPr>
        <w:t xml:space="preserve">Кроме того, </w:t>
      </w:r>
      <w:r w:rsidRPr="004B2917">
        <w:rPr>
          <w:rFonts w:ascii="Times New Roman" w:eastAsia="Times New Roman" w:hAnsi="Times New Roman" w:cs="Times New Roman"/>
          <w:sz w:val="28"/>
          <w:szCs w:val="28"/>
          <w:lang w:eastAsia="ru-RU"/>
        </w:rPr>
        <w:t xml:space="preserve">утверждены показатели средней рыночной стоимости одного квадратного метра общей площади жилого помещения по субъектам РФ на III квартал 2023 года, которые подлежат применению органами власти для расчета размеров социальных выплат для всех категорий граждан, которым указанные выплаты предоставляются на приобретение (строительство) жилых помещений за счет средств федерального бюджета. </w:t>
      </w:r>
    </w:p>
    <w:p w:rsidR="004B2917" w:rsidRPr="004B2917" w:rsidRDefault="004B2917" w:rsidP="004B2917">
      <w:pPr>
        <w:spacing w:after="0" w:line="240" w:lineRule="auto"/>
        <w:jc w:val="both"/>
        <w:rPr>
          <w:rFonts w:ascii="Times New Roman" w:eastAsia="Times New Roman" w:hAnsi="Times New Roman" w:cs="Times New Roman"/>
          <w:sz w:val="28"/>
          <w:szCs w:val="28"/>
          <w:lang w:eastAsia="ru-RU"/>
        </w:rPr>
      </w:pPr>
      <w:r w:rsidRPr="004B2917">
        <w:rPr>
          <w:rFonts w:ascii="Times New Roman" w:eastAsia="Times New Roman" w:hAnsi="Times New Roman" w:cs="Times New Roman"/>
          <w:sz w:val="28"/>
          <w:szCs w:val="28"/>
          <w:lang w:eastAsia="ru-RU"/>
        </w:rPr>
        <w:t xml:space="preserve">В настоящее время данный документ находится на регистрации в Минюсте России. Следует учитывать, что при регистрации в Минюсте России текст документа может быть изменен. </w:t>
      </w:r>
    </w:p>
    <w:p w:rsidR="00C854D5" w:rsidRDefault="00C854D5" w:rsidP="00C854D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2917" w:rsidRPr="00253521" w:rsidRDefault="004B2917" w:rsidP="00C854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3"/>
        <w:tblpPr w:leftFromText="181" w:rightFromText="181" w:vertAnchor="text" w:tblpX="-142" w:tblpY="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1701"/>
        <w:gridCol w:w="2637"/>
      </w:tblGrid>
      <w:tr w:rsidR="001921AE" w:rsidRPr="00292A57" w:rsidTr="005F13CC">
        <w:tc>
          <w:tcPr>
            <w:tcW w:w="5443" w:type="dxa"/>
            <w:vAlign w:val="bottom"/>
          </w:tcPr>
          <w:p w:rsidR="00FA0275" w:rsidRPr="00C854D5" w:rsidRDefault="00FA0275" w:rsidP="002B5394">
            <w:pPr>
              <w:spacing w:line="240" w:lineRule="exact"/>
              <w:contextualSpacing/>
              <w:jc w:val="both"/>
              <w:rPr>
                <w:rFonts w:ascii="Times New Roman" w:hAnsi="Times New Roman" w:cs="Times New Roman"/>
                <w:sz w:val="28"/>
                <w:szCs w:val="28"/>
              </w:rPr>
            </w:pPr>
          </w:p>
          <w:p w:rsidR="00631914" w:rsidRPr="00C854D5" w:rsidRDefault="00631914" w:rsidP="00631914">
            <w:pPr>
              <w:spacing w:line="240" w:lineRule="exact"/>
              <w:ind w:left="32"/>
              <w:contextualSpacing/>
              <w:jc w:val="both"/>
              <w:rPr>
                <w:rFonts w:ascii="Times New Roman" w:hAnsi="Times New Roman" w:cs="Times New Roman"/>
                <w:sz w:val="28"/>
                <w:szCs w:val="28"/>
              </w:rPr>
            </w:pPr>
          </w:p>
          <w:p w:rsidR="007F33AA" w:rsidRPr="00C854D5" w:rsidRDefault="00631914" w:rsidP="00631914">
            <w:pPr>
              <w:spacing w:line="240" w:lineRule="exact"/>
              <w:ind w:left="32"/>
              <w:contextualSpacing/>
              <w:jc w:val="both"/>
              <w:rPr>
                <w:rFonts w:ascii="Times New Roman" w:hAnsi="Times New Roman" w:cs="Times New Roman"/>
                <w:sz w:val="28"/>
                <w:szCs w:val="28"/>
              </w:rPr>
            </w:pPr>
            <w:r w:rsidRPr="00C854D5">
              <w:rPr>
                <w:rFonts w:ascii="Times New Roman" w:hAnsi="Times New Roman" w:cs="Times New Roman"/>
                <w:sz w:val="28"/>
                <w:szCs w:val="28"/>
              </w:rPr>
              <w:t>Помощник прокурора района</w:t>
            </w:r>
            <w:r w:rsidR="007F33AA" w:rsidRPr="00C854D5">
              <w:rPr>
                <w:rFonts w:ascii="Times New Roman" w:hAnsi="Times New Roman" w:cs="Times New Roman"/>
                <w:sz w:val="28"/>
                <w:szCs w:val="28"/>
              </w:rPr>
              <w:t xml:space="preserve"> </w:t>
            </w:r>
          </w:p>
        </w:tc>
        <w:tc>
          <w:tcPr>
            <w:tcW w:w="1701" w:type="dxa"/>
            <w:vAlign w:val="bottom"/>
          </w:tcPr>
          <w:p w:rsidR="001921AE" w:rsidRPr="00C854D5" w:rsidRDefault="001921AE" w:rsidP="00651421">
            <w:pPr>
              <w:spacing w:line="240" w:lineRule="exact"/>
              <w:contextualSpacing/>
              <w:jc w:val="both"/>
              <w:rPr>
                <w:rFonts w:ascii="Times New Roman" w:hAnsi="Times New Roman" w:cs="Times New Roman"/>
                <w:sz w:val="28"/>
                <w:szCs w:val="28"/>
              </w:rPr>
            </w:pPr>
          </w:p>
        </w:tc>
        <w:tc>
          <w:tcPr>
            <w:tcW w:w="2637" w:type="dxa"/>
            <w:vAlign w:val="bottom"/>
          </w:tcPr>
          <w:p w:rsidR="001921AE" w:rsidRPr="00C854D5" w:rsidRDefault="00DF490C" w:rsidP="00631914">
            <w:pPr>
              <w:spacing w:line="240" w:lineRule="exact"/>
              <w:ind w:right="-105"/>
              <w:contextualSpacing/>
              <w:jc w:val="right"/>
              <w:rPr>
                <w:rFonts w:ascii="Times New Roman" w:hAnsi="Times New Roman" w:cs="Times New Roman"/>
                <w:sz w:val="28"/>
                <w:szCs w:val="28"/>
              </w:rPr>
            </w:pPr>
            <w:r w:rsidRPr="00C854D5">
              <w:rPr>
                <w:rFonts w:ascii="Times New Roman" w:hAnsi="Times New Roman" w:cs="Times New Roman"/>
                <w:sz w:val="28"/>
                <w:szCs w:val="28"/>
              </w:rPr>
              <w:t xml:space="preserve">       </w:t>
            </w:r>
            <w:r w:rsidR="00850ABE" w:rsidRPr="00C854D5">
              <w:rPr>
                <w:rFonts w:ascii="Times New Roman" w:hAnsi="Times New Roman" w:cs="Times New Roman"/>
                <w:sz w:val="28"/>
                <w:szCs w:val="28"/>
              </w:rPr>
              <w:t xml:space="preserve">          </w:t>
            </w:r>
            <w:r w:rsidR="007F33AA" w:rsidRPr="00C854D5">
              <w:rPr>
                <w:rFonts w:ascii="Times New Roman" w:hAnsi="Times New Roman" w:cs="Times New Roman"/>
                <w:sz w:val="28"/>
                <w:szCs w:val="28"/>
              </w:rPr>
              <w:t xml:space="preserve">                               </w:t>
            </w:r>
            <w:r w:rsidR="00823A8C" w:rsidRPr="00C854D5">
              <w:rPr>
                <w:rFonts w:ascii="Times New Roman" w:hAnsi="Times New Roman" w:cs="Times New Roman"/>
                <w:sz w:val="28"/>
                <w:szCs w:val="28"/>
              </w:rPr>
              <w:t xml:space="preserve">  </w:t>
            </w:r>
            <w:r w:rsidR="00655811" w:rsidRPr="00C854D5">
              <w:rPr>
                <w:rFonts w:ascii="Times New Roman" w:hAnsi="Times New Roman" w:cs="Times New Roman"/>
                <w:sz w:val="28"/>
                <w:szCs w:val="28"/>
              </w:rPr>
              <w:t xml:space="preserve"> </w:t>
            </w:r>
            <w:r w:rsidR="00CE6A81" w:rsidRPr="00C854D5">
              <w:rPr>
                <w:rFonts w:ascii="Times New Roman" w:hAnsi="Times New Roman" w:cs="Times New Roman"/>
                <w:sz w:val="28"/>
                <w:szCs w:val="28"/>
              </w:rPr>
              <w:t xml:space="preserve"> </w:t>
            </w:r>
            <w:r w:rsidR="00631914" w:rsidRPr="00C854D5">
              <w:rPr>
                <w:rFonts w:ascii="Times New Roman" w:hAnsi="Times New Roman" w:cs="Times New Roman"/>
                <w:sz w:val="28"/>
                <w:szCs w:val="28"/>
              </w:rPr>
              <w:t>Н.А. Борисов</w:t>
            </w:r>
          </w:p>
        </w:tc>
      </w:tr>
    </w:tbl>
    <w:tbl>
      <w:tblPr>
        <w:tblW w:w="9639" w:type="dxa"/>
        <w:tblLayout w:type="fixed"/>
        <w:tblLook w:val="0000" w:firstRow="0" w:lastRow="0" w:firstColumn="0" w:lastColumn="0" w:noHBand="0" w:noVBand="0"/>
      </w:tblPr>
      <w:tblGrid>
        <w:gridCol w:w="9639"/>
      </w:tblGrid>
      <w:tr w:rsidR="00CE6A81" w:rsidRPr="00B34B16" w:rsidTr="00292A57">
        <w:trPr>
          <w:cantSplit/>
          <w:trHeight w:val="841"/>
        </w:trPr>
        <w:tc>
          <w:tcPr>
            <w:tcW w:w="9639" w:type="dxa"/>
          </w:tcPr>
          <w:p w:rsidR="00CE6A81" w:rsidRPr="00A3308A" w:rsidRDefault="00CE6A81" w:rsidP="00CE6A81">
            <w:pPr>
              <w:spacing w:before="240" w:line="360" w:lineRule="exact"/>
              <w:ind w:left="3297"/>
              <w:rPr>
                <w:color w:val="BFBFBF" w:themeColor="background1" w:themeShade="BF"/>
                <w:sz w:val="28"/>
                <w:szCs w:val="28"/>
              </w:rPr>
            </w:pPr>
            <w:bookmarkStart w:id="1" w:name="SIGNERSTAMP1"/>
            <w:r>
              <w:rPr>
                <w:color w:val="BFBFBF" w:themeColor="background1" w:themeShade="BF"/>
                <w:sz w:val="24"/>
                <w:szCs w:val="24"/>
              </w:rPr>
              <w:t xml:space="preserve">                    </w:t>
            </w:r>
            <w:proofErr w:type="spellStart"/>
            <w:r>
              <w:rPr>
                <w:color w:val="BFBFBF" w:themeColor="background1" w:themeShade="BF"/>
                <w:sz w:val="24"/>
                <w:szCs w:val="24"/>
              </w:rPr>
              <w:t>эл.подпись</w:t>
            </w:r>
            <w:bookmarkEnd w:id="1"/>
            <w:proofErr w:type="spellEnd"/>
          </w:p>
        </w:tc>
      </w:tr>
    </w:tbl>
    <w:p w:rsidR="00336EE0" w:rsidRPr="007F33AA" w:rsidRDefault="00336EE0" w:rsidP="00631914">
      <w:pPr>
        <w:spacing w:after="0" w:line="240" w:lineRule="auto"/>
        <w:jc w:val="both"/>
        <w:rPr>
          <w:rFonts w:ascii="Times New Roman" w:hAnsi="Times New Roman" w:cs="Times New Roman"/>
          <w:sz w:val="20"/>
          <w:szCs w:val="20"/>
        </w:rPr>
      </w:pPr>
    </w:p>
    <w:sectPr w:rsidR="00336EE0" w:rsidRPr="007F33AA" w:rsidSect="00631914">
      <w:headerReference w:type="default" r:id="rId9"/>
      <w:footerReference w:type="first" r:id="rId10"/>
      <w:pgSz w:w="11906" w:h="16838"/>
      <w:pgMar w:top="1134" w:right="851"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CE" w:rsidRDefault="003311CE" w:rsidP="007212FD">
      <w:pPr>
        <w:spacing w:after="0" w:line="240" w:lineRule="auto"/>
      </w:pPr>
      <w:r>
        <w:separator/>
      </w:r>
    </w:p>
  </w:endnote>
  <w:endnote w:type="continuationSeparator" w:id="0">
    <w:p w:rsidR="003311CE" w:rsidRDefault="003311CE"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B638C4" w:rsidRPr="00C02223" w:rsidTr="00FD07E2">
      <w:trPr>
        <w:cantSplit/>
        <w:trHeight w:val="57"/>
      </w:trPr>
      <w:tc>
        <w:tcPr>
          <w:tcW w:w="3643" w:type="dxa"/>
        </w:tcPr>
        <w:p w:rsidR="00B638C4" w:rsidRDefault="00B638C4"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rsidR="00B638C4" w:rsidRPr="00E12680" w:rsidRDefault="00B638C4" w:rsidP="009F1653">
          <w:pPr>
            <w:spacing w:after="60" w:line="240" w:lineRule="auto"/>
            <w:rPr>
              <w:rFonts w:ascii="Times New Roman" w:hAnsi="Times New Roman"/>
              <w:sz w:val="16"/>
              <w:szCs w:val="16"/>
            </w:rPr>
          </w:pPr>
          <w:r>
            <w:rPr>
              <w:rFonts w:ascii="Times New Roman" w:hAnsi="Times New Roman"/>
              <w:sz w:val="16"/>
              <w:szCs w:val="16"/>
            </w:rPr>
            <w:t xml:space="preserve">          </w:t>
          </w:r>
          <w:r w:rsidRPr="00C02223">
            <w:rPr>
              <w:rFonts w:ascii="Times New Roman" w:hAnsi="Times New Roman"/>
              <w:sz w:val="16"/>
              <w:szCs w:val="16"/>
            </w:rPr>
            <w:t xml:space="preserve">№ </w:t>
          </w:r>
          <w:bookmarkStart w:id="3" w:name="REGNUMSTAMP"/>
          <w:proofErr w:type="spellStart"/>
          <w:r w:rsidRPr="00070889">
            <w:rPr>
              <w:rFonts w:ascii="Times New Roman" w:hAnsi="Times New Roman"/>
              <w:color w:val="BFBFBF" w:themeColor="background1" w:themeShade="BF"/>
              <w:sz w:val="16"/>
              <w:szCs w:val="16"/>
            </w:rPr>
            <w:t>рег.номер</w:t>
          </w:r>
          <w:bookmarkEnd w:id="3"/>
          <w:proofErr w:type="spellEnd"/>
        </w:p>
      </w:tc>
    </w:tr>
  </w:tbl>
  <w:p w:rsidR="00B638C4" w:rsidRDefault="00B638C4"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CE" w:rsidRDefault="003311CE" w:rsidP="007212FD">
      <w:pPr>
        <w:spacing w:after="0" w:line="240" w:lineRule="auto"/>
      </w:pPr>
      <w:r>
        <w:separator/>
      </w:r>
    </w:p>
  </w:footnote>
  <w:footnote w:type="continuationSeparator" w:id="0">
    <w:p w:rsidR="003311CE" w:rsidRDefault="003311CE"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20348353"/>
      <w:docPartObj>
        <w:docPartGallery w:val="Page Numbers (Top of Page)"/>
        <w:docPartUnique/>
      </w:docPartObj>
    </w:sdtPr>
    <w:sdtEndPr/>
    <w:sdtContent>
      <w:p w:rsidR="00B638C4" w:rsidRPr="00336EE0" w:rsidRDefault="00B638C4"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C854D5">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B638C4" w:rsidRPr="00336EE0" w:rsidRDefault="00B638C4"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BB53584"/>
    <w:multiLevelType w:val="hybridMultilevel"/>
    <w:tmpl w:val="81B0BA34"/>
    <w:lvl w:ilvl="0" w:tplc="E868A1C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202DA">
      <w:start w:val="1"/>
      <w:numFmt w:val="bullet"/>
      <w:lvlText w:val="o"/>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24112C">
      <w:start w:val="1"/>
      <w:numFmt w:val="bullet"/>
      <w:lvlText w:val="▪"/>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A1A5E">
      <w:start w:val="1"/>
      <w:numFmt w:val="bullet"/>
      <w:lvlText w:val="•"/>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E3CE0">
      <w:start w:val="1"/>
      <w:numFmt w:val="bullet"/>
      <w:lvlText w:val="o"/>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EC6F1C">
      <w:start w:val="1"/>
      <w:numFmt w:val="bullet"/>
      <w:lvlText w:val="▪"/>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80A2A8">
      <w:start w:val="1"/>
      <w:numFmt w:val="bullet"/>
      <w:lvlText w:val="•"/>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61B82">
      <w:start w:val="1"/>
      <w:numFmt w:val="bullet"/>
      <w:lvlText w:val="o"/>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00F7D6">
      <w:start w:val="1"/>
      <w:numFmt w:val="bullet"/>
      <w:lvlText w:val="▪"/>
      <w:lvlJc w:val="left"/>
      <w:pPr>
        <w:ind w:left="6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3" w15:restartNumberingAfterBreak="0">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7C867FAD"/>
    <w:multiLevelType w:val="hybridMultilevel"/>
    <w:tmpl w:val="A7CE241C"/>
    <w:lvl w:ilvl="0" w:tplc="A94A1C7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320A74">
      <w:start w:val="1"/>
      <w:numFmt w:val="bullet"/>
      <w:lvlText w:val="o"/>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C7640">
      <w:start w:val="1"/>
      <w:numFmt w:val="bullet"/>
      <w:lvlText w:val="▪"/>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C49A14">
      <w:start w:val="1"/>
      <w:numFmt w:val="bullet"/>
      <w:lvlText w:val="•"/>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2E9B2">
      <w:start w:val="1"/>
      <w:numFmt w:val="bullet"/>
      <w:lvlText w:val="o"/>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A7266">
      <w:start w:val="1"/>
      <w:numFmt w:val="bullet"/>
      <w:lvlText w:val="▪"/>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A86540">
      <w:start w:val="1"/>
      <w:numFmt w:val="bullet"/>
      <w:lvlText w:val="•"/>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2444E">
      <w:start w:val="1"/>
      <w:numFmt w:val="bullet"/>
      <w:lvlText w:val="o"/>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CA2518">
      <w:start w:val="1"/>
      <w:numFmt w:val="bullet"/>
      <w:lvlText w:val="▪"/>
      <w:lvlJc w:val="left"/>
      <w:pPr>
        <w:ind w:left="6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7B01"/>
    <w:rsid w:val="0001634D"/>
    <w:rsid w:val="00021F0F"/>
    <w:rsid w:val="00024D01"/>
    <w:rsid w:val="00031C8A"/>
    <w:rsid w:val="00032AC4"/>
    <w:rsid w:val="000550FF"/>
    <w:rsid w:val="00056A50"/>
    <w:rsid w:val="00070889"/>
    <w:rsid w:val="0007553B"/>
    <w:rsid w:val="00076B93"/>
    <w:rsid w:val="000803E2"/>
    <w:rsid w:val="00084A55"/>
    <w:rsid w:val="00087210"/>
    <w:rsid w:val="00090738"/>
    <w:rsid w:val="00095729"/>
    <w:rsid w:val="000970DD"/>
    <w:rsid w:val="000A4E3C"/>
    <w:rsid w:val="000A6C9D"/>
    <w:rsid w:val="000B708E"/>
    <w:rsid w:val="000C062E"/>
    <w:rsid w:val="000C2BCD"/>
    <w:rsid w:val="000E1EC1"/>
    <w:rsid w:val="000F3305"/>
    <w:rsid w:val="000F7BB7"/>
    <w:rsid w:val="00100C9E"/>
    <w:rsid w:val="00104F4B"/>
    <w:rsid w:val="00106B61"/>
    <w:rsid w:val="00107179"/>
    <w:rsid w:val="00107FB8"/>
    <w:rsid w:val="0011314B"/>
    <w:rsid w:val="001132EB"/>
    <w:rsid w:val="00117E18"/>
    <w:rsid w:val="00127902"/>
    <w:rsid w:val="001279A0"/>
    <w:rsid w:val="00127A6F"/>
    <w:rsid w:val="00132B61"/>
    <w:rsid w:val="00134382"/>
    <w:rsid w:val="00135550"/>
    <w:rsid w:val="00144445"/>
    <w:rsid w:val="001501B4"/>
    <w:rsid w:val="00151B1C"/>
    <w:rsid w:val="001572B8"/>
    <w:rsid w:val="00166A1C"/>
    <w:rsid w:val="00173F90"/>
    <w:rsid w:val="00180843"/>
    <w:rsid w:val="0018208F"/>
    <w:rsid w:val="001822FA"/>
    <w:rsid w:val="00191A58"/>
    <w:rsid w:val="001921AE"/>
    <w:rsid w:val="001A1E1F"/>
    <w:rsid w:val="001A4B13"/>
    <w:rsid w:val="001A5F4A"/>
    <w:rsid w:val="001A71D0"/>
    <w:rsid w:val="001B13EC"/>
    <w:rsid w:val="001B3194"/>
    <w:rsid w:val="001C0B06"/>
    <w:rsid w:val="001C2357"/>
    <w:rsid w:val="001C494D"/>
    <w:rsid w:val="001C4C7B"/>
    <w:rsid w:val="001C74D8"/>
    <w:rsid w:val="001D2199"/>
    <w:rsid w:val="001D352C"/>
    <w:rsid w:val="001F169E"/>
    <w:rsid w:val="001F5899"/>
    <w:rsid w:val="001F7FCD"/>
    <w:rsid w:val="0020404D"/>
    <w:rsid w:val="002048A1"/>
    <w:rsid w:val="0020667B"/>
    <w:rsid w:val="002137B7"/>
    <w:rsid w:val="00233B8C"/>
    <w:rsid w:val="002403E3"/>
    <w:rsid w:val="00243BF3"/>
    <w:rsid w:val="00247DC3"/>
    <w:rsid w:val="00253521"/>
    <w:rsid w:val="00270E16"/>
    <w:rsid w:val="00280D52"/>
    <w:rsid w:val="00281733"/>
    <w:rsid w:val="00285D01"/>
    <w:rsid w:val="00291073"/>
    <w:rsid w:val="00292A57"/>
    <w:rsid w:val="0029459D"/>
    <w:rsid w:val="002945E9"/>
    <w:rsid w:val="00296BB7"/>
    <w:rsid w:val="00297BCD"/>
    <w:rsid w:val="002A5DCF"/>
    <w:rsid w:val="002A61DD"/>
    <w:rsid w:val="002B003B"/>
    <w:rsid w:val="002B5394"/>
    <w:rsid w:val="002C6002"/>
    <w:rsid w:val="002C7C1D"/>
    <w:rsid w:val="002D19D3"/>
    <w:rsid w:val="002D484E"/>
    <w:rsid w:val="002E7520"/>
    <w:rsid w:val="002F108B"/>
    <w:rsid w:val="002F4843"/>
    <w:rsid w:val="002F5211"/>
    <w:rsid w:val="003025C2"/>
    <w:rsid w:val="003071D4"/>
    <w:rsid w:val="00307E68"/>
    <w:rsid w:val="00312955"/>
    <w:rsid w:val="003132C8"/>
    <w:rsid w:val="00315A4C"/>
    <w:rsid w:val="00315BB5"/>
    <w:rsid w:val="00320B67"/>
    <w:rsid w:val="003311CE"/>
    <w:rsid w:val="003329FE"/>
    <w:rsid w:val="00336EE0"/>
    <w:rsid w:val="00341BA6"/>
    <w:rsid w:val="0034238E"/>
    <w:rsid w:val="00351E13"/>
    <w:rsid w:val="0037627A"/>
    <w:rsid w:val="00383517"/>
    <w:rsid w:val="00384D83"/>
    <w:rsid w:val="003877B3"/>
    <w:rsid w:val="0039045F"/>
    <w:rsid w:val="003B4D0B"/>
    <w:rsid w:val="003B5E97"/>
    <w:rsid w:val="003B7F94"/>
    <w:rsid w:val="003C030D"/>
    <w:rsid w:val="003C1601"/>
    <w:rsid w:val="003D603B"/>
    <w:rsid w:val="003D79C2"/>
    <w:rsid w:val="003E45E7"/>
    <w:rsid w:val="004036B5"/>
    <w:rsid w:val="00414F6C"/>
    <w:rsid w:val="0042037E"/>
    <w:rsid w:val="00433C42"/>
    <w:rsid w:val="004430AA"/>
    <w:rsid w:val="00452209"/>
    <w:rsid w:val="00464C05"/>
    <w:rsid w:val="00470AB3"/>
    <w:rsid w:val="00470BE4"/>
    <w:rsid w:val="00471072"/>
    <w:rsid w:val="00471B0F"/>
    <w:rsid w:val="00474DB6"/>
    <w:rsid w:val="004840EF"/>
    <w:rsid w:val="00490A00"/>
    <w:rsid w:val="00496DD5"/>
    <w:rsid w:val="00497EE9"/>
    <w:rsid w:val="004B0B1B"/>
    <w:rsid w:val="004B2658"/>
    <w:rsid w:val="004B2917"/>
    <w:rsid w:val="004C2F20"/>
    <w:rsid w:val="004C7AFF"/>
    <w:rsid w:val="004E0AF0"/>
    <w:rsid w:val="004E386A"/>
    <w:rsid w:val="004F62D7"/>
    <w:rsid w:val="00501116"/>
    <w:rsid w:val="00503D80"/>
    <w:rsid w:val="005212C2"/>
    <w:rsid w:val="005269DA"/>
    <w:rsid w:val="005326A1"/>
    <w:rsid w:val="00536C62"/>
    <w:rsid w:val="0055631E"/>
    <w:rsid w:val="00572503"/>
    <w:rsid w:val="00573CBD"/>
    <w:rsid w:val="005741AC"/>
    <w:rsid w:val="0058040D"/>
    <w:rsid w:val="005805A4"/>
    <w:rsid w:val="0058200A"/>
    <w:rsid w:val="005916D9"/>
    <w:rsid w:val="005A15DE"/>
    <w:rsid w:val="005B0B00"/>
    <w:rsid w:val="005B440B"/>
    <w:rsid w:val="005B6345"/>
    <w:rsid w:val="005B6500"/>
    <w:rsid w:val="005C6A45"/>
    <w:rsid w:val="005C7BC9"/>
    <w:rsid w:val="005D0F18"/>
    <w:rsid w:val="005E4BAB"/>
    <w:rsid w:val="005E693F"/>
    <w:rsid w:val="005F13CC"/>
    <w:rsid w:val="005F3038"/>
    <w:rsid w:val="006005F6"/>
    <w:rsid w:val="00603595"/>
    <w:rsid w:val="00610327"/>
    <w:rsid w:val="00610CE9"/>
    <w:rsid w:val="00616173"/>
    <w:rsid w:val="00622A3B"/>
    <w:rsid w:val="00631914"/>
    <w:rsid w:val="00632958"/>
    <w:rsid w:val="006329F3"/>
    <w:rsid w:val="00633495"/>
    <w:rsid w:val="00634E15"/>
    <w:rsid w:val="006403B0"/>
    <w:rsid w:val="00640924"/>
    <w:rsid w:val="00651421"/>
    <w:rsid w:val="006541AC"/>
    <w:rsid w:val="00655811"/>
    <w:rsid w:val="0065704F"/>
    <w:rsid w:val="00660146"/>
    <w:rsid w:val="0067136D"/>
    <w:rsid w:val="00672D84"/>
    <w:rsid w:val="0067714B"/>
    <w:rsid w:val="006779E4"/>
    <w:rsid w:val="00677AD1"/>
    <w:rsid w:val="00677F4D"/>
    <w:rsid w:val="006810DC"/>
    <w:rsid w:val="006879C2"/>
    <w:rsid w:val="00693993"/>
    <w:rsid w:val="006A6CBC"/>
    <w:rsid w:val="006B288C"/>
    <w:rsid w:val="006B34D0"/>
    <w:rsid w:val="006B3CEA"/>
    <w:rsid w:val="006B5A4B"/>
    <w:rsid w:val="006B67F6"/>
    <w:rsid w:val="006E2551"/>
    <w:rsid w:val="006E2A1E"/>
    <w:rsid w:val="006E3428"/>
    <w:rsid w:val="006E653D"/>
    <w:rsid w:val="006F0478"/>
    <w:rsid w:val="006F4D2C"/>
    <w:rsid w:val="006F7CC2"/>
    <w:rsid w:val="007047DF"/>
    <w:rsid w:val="0070686A"/>
    <w:rsid w:val="007157D5"/>
    <w:rsid w:val="007212FD"/>
    <w:rsid w:val="00722A7C"/>
    <w:rsid w:val="00725C8E"/>
    <w:rsid w:val="00726261"/>
    <w:rsid w:val="0072777E"/>
    <w:rsid w:val="00732824"/>
    <w:rsid w:val="00737698"/>
    <w:rsid w:val="00741487"/>
    <w:rsid w:val="00751C0D"/>
    <w:rsid w:val="0076212D"/>
    <w:rsid w:val="00783721"/>
    <w:rsid w:val="00785254"/>
    <w:rsid w:val="007925E5"/>
    <w:rsid w:val="007928EA"/>
    <w:rsid w:val="00793782"/>
    <w:rsid w:val="0079459D"/>
    <w:rsid w:val="007A268C"/>
    <w:rsid w:val="007B1212"/>
    <w:rsid w:val="007C155E"/>
    <w:rsid w:val="007C17ED"/>
    <w:rsid w:val="007C46FD"/>
    <w:rsid w:val="007C7EC7"/>
    <w:rsid w:val="007E1B55"/>
    <w:rsid w:val="007E29CE"/>
    <w:rsid w:val="007F33AA"/>
    <w:rsid w:val="0080110C"/>
    <w:rsid w:val="00814BE2"/>
    <w:rsid w:val="00815534"/>
    <w:rsid w:val="00820C9B"/>
    <w:rsid w:val="008229A1"/>
    <w:rsid w:val="00823A8C"/>
    <w:rsid w:val="008243A7"/>
    <w:rsid w:val="00826D9F"/>
    <w:rsid w:val="008271C9"/>
    <w:rsid w:val="0083468B"/>
    <w:rsid w:val="00850ABE"/>
    <w:rsid w:val="008554D4"/>
    <w:rsid w:val="008569A9"/>
    <w:rsid w:val="00861729"/>
    <w:rsid w:val="00874AEC"/>
    <w:rsid w:val="008825C3"/>
    <w:rsid w:val="00882C21"/>
    <w:rsid w:val="008928E8"/>
    <w:rsid w:val="008A61D2"/>
    <w:rsid w:val="008B0FCF"/>
    <w:rsid w:val="008B567E"/>
    <w:rsid w:val="008C2816"/>
    <w:rsid w:val="008D04F0"/>
    <w:rsid w:val="008D1D59"/>
    <w:rsid w:val="008D418D"/>
    <w:rsid w:val="008D680A"/>
    <w:rsid w:val="008F7298"/>
    <w:rsid w:val="0090162C"/>
    <w:rsid w:val="00902700"/>
    <w:rsid w:val="009107B5"/>
    <w:rsid w:val="00917382"/>
    <w:rsid w:val="00923FB5"/>
    <w:rsid w:val="00932222"/>
    <w:rsid w:val="0093472E"/>
    <w:rsid w:val="00945999"/>
    <w:rsid w:val="00951D10"/>
    <w:rsid w:val="00952C10"/>
    <w:rsid w:val="009614F5"/>
    <w:rsid w:val="00973AC3"/>
    <w:rsid w:val="009766E6"/>
    <w:rsid w:val="009875D1"/>
    <w:rsid w:val="00987F30"/>
    <w:rsid w:val="00992603"/>
    <w:rsid w:val="0099556E"/>
    <w:rsid w:val="009A0010"/>
    <w:rsid w:val="009D5935"/>
    <w:rsid w:val="009D5CBB"/>
    <w:rsid w:val="009D7277"/>
    <w:rsid w:val="009E121E"/>
    <w:rsid w:val="009E3844"/>
    <w:rsid w:val="009E6530"/>
    <w:rsid w:val="009F1653"/>
    <w:rsid w:val="00A009C7"/>
    <w:rsid w:val="00A03285"/>
    <w:rsid w:val="00A215C0"/>
    <w:rsid w:val="00A21AA7"/>
    <w:rsid w:val="00A2401E"/>
    <w:rsid w:val="00A30098"/>
    <w:rsid w:val="00A30D31"/>
    <w:rsid w:val="00A32CC0"/>
    <w:rsid w:val="00A3308A"/>
    <w:rsid w:val="00A33383"/>
    <w:rsid w:val="00A43F02"/>
    <w:rsid w:val="00A44F6E"/>
    <w:rsid w:val="00A45F78"/>
    <w:rsid w:val="00A56FBD"/>
    <w:rsid w:val="00A62408"/>
    <w:rsid w:val="00A70A77"/>
    <w:rsid w:val="00A858C3"/>
    <w:rsid w:val="00A92256"/>
    <w:rsid w:val="00A95BBB"/>
    <w:rsid w:val="00AB711B"/>
    <w:rsid w:val="00AE3C93"/>
    <w:rsid w:val="00AE59FA"/>
    <w:rsid w:val="00AF37F1"/>
    <w:rsid w:val="00AF7DDA"/>
    <w:rsid w:val="00B03059"/>
    <w:rsid w:val="00B04447"/>
    <w:rsid w:val="00B05F6A"/>
    <w:rsid w:val="00B06946"/>
    <w:rsid w:val="00B21157"/>
    <w:rsid w:val="00B22C22"/>
    <w:rsid w:val="00B250A9"/>
    <w:rsid w:val="00B30832"/>
    <w:rsid w:val="00B31919"/>
    <w:rsid w:val="00B36A3B"/>
    <w:rsid w:val="00B42363"/>
    <w:rsid w:val="00B55C7F"/>
    <w:rsid w:val="00B62467"/>
    <w:rsid w:val="00B638C4"/>
    <w:rsid w:val="00B63E34"/>
    <w:rsid w:val="00B811B8"/>
    <w:rsid w:val="00B965FC"/>
    <w:rsid w:val="00BA1182"/>
    <w:rsid w:val="00BA2049"/>
    <w:rsid w:val="00BB09A8"/>
    <w:rsid w:val="00BB2390"/>
    <w:rsid w:val="00BC6A8C"/>
    <w:rsid w:val="00BE085A"/>
    <w:rsid w:val="00BF42CF"/>
    <w:rsid w:val="00BF485B"/>
    <w:rsid w:val="00BF6243"/>
    <w:rsid w:val="00C00134"/>
    <w:rsid w:val="00C06D90"/>
    <w:rsid w:val="00C07741"/>
    <w:rsid w:val="00C11278"/>
    <w:rsid w:val="00C1310A"/>
    <w:rsid w:val="00C15B47"/>
    <w:rsid w:val="00C23C4D"/>
    <w:rsid w:val="00C25BA0"/>
    <w:rsid w:val="00C32DEB"/>
    <w:rsid w:val="00C36B1A"/>
    <w:rsid w:val="00C4069F"/>
    <w:rsid w:val="00C450D9"/>
    <w:rsid w:val="00C45C7E"/>
    <w:rsid w:val="00C53F22"/>
    <w:rsid w:val="00C5624E"/>
    <w:rsid w:val="00C665E6"/>
    <w:rsid w:val="00C66B82"/>
    <w:rsid w:val="00C67BEA"/>
    <w:rsid w:val="00C71817"/>
    <w:rsid w:val="00C73886"/>
    <w:rsid w:val="00C825E8"/>
    <w:rsid w:val="00C854D5"/>
    <w:rsid w:val="00C86F76"/>
    <w:rsid w:val="00C9170F"/>
    <w:rsid w:val="00C93D76"/>
    <w:rsid w:val="00C971B0"/>
    <w:rsid w:val="00CA18C3"/>
    <w:rsid w:val="00CA5F0B"/>
    <w:rsid w:val="00CB18BB"/>
    <w:rsid w:val="00CB564A"/>
    <w:rsid w:val="00CB793A"/>
    <w:rsid w:val="00CC0396"/>
    <w:rsid w:val="00CC23EB"/>
    <w:rsid w:val="00CD1C0A"/>
    <w:rsid w:val="00CD2994"/>
    <w:rsid w:val="00CD3804"/>
    <w:rsid w:val="00CD7086"/>
    <w:rsid w:val="00CE37A6"/>
    <w:rsid w:val="00CE6A81"/>
    <w:rsid w:val="00CF0DF2"/>
    <w:rsid w:val="00D02616"/>
    <w:rsid w:val="00D11927"/>
    <w:rsid w:val="00D16009"/>
    <w:rsid w:val="00D24EFE"/>
    <w:rsid w:val="00D25BB0"/>
    <w:rsid w:val="00D30322"/>
    <w:rsid w:val="00D33A78"/>
    <w:rsid w:val="00D510CF"/>
    <w:rsid w:val="00D5596E"/>
    <w:rsid w:val="00D56013"/>
    <w:rsid w:val="00D67556"/>
    <w:rsid w:val="00D76369"/>
    <w:rsid w:val="00D861EA"/>
    <w:rsid w:val="00D941DC"/>
    <w:rsid w:val="00DC0941"/>
    <w:rsid w:val="00DC1887"/>
    <w:rsid w:val="00DC4DF8"/>
    <w:rsid w:val="00DF0E95"/>
    <w:rsid w:val="00DF490C"/>
    <w:rsid w:val="00DF74D9"/>
    <w:rsid w:val="00E10950"/>
    <w:rsid w:val="00E12680"/>
    <w:rsid w:val="00E239CA"/>
    <w:rsid w:val="00E270BF"/>
    <w:rsid w:val="00E44B9F"/>
    <w:rsid w:val="00E512FB"/>
    <w:rsid w:val="00E516FF"/>
    <w:rsid w:val="00E64C0C"/>
    <w:rsid w:val="00E70080"/>
    <w:rsid w:val="00E72189"/>
    <w:rsid w:val="00E8158C"/>
    <w:rsid w:val="00E87A90"/>
    <w:rsid w:val="00E95F64"/>
    <w:rsid w:val="00EA003C"/>
    <w:rsid w:val="00EA0E9C"/>
    <w:rsid w:val="00EA1DA0"/>
    <w:rsid w:val="00EA3CEC"/>
    <w:rsid w:val="00EB4DF1"/>
    <w:rsid w:val="00EB5B39"/>
    <w:rsid w:val="00EB716F"/>
    <w:rsid w:val="00EC2F34"/>
    <w:rsid w:val="00EC7FC1"/>
    <w:rsid w:val="00ED46F3"/>
    <w:rsid w:val="00EE59E5"/>
    <w:rsid w:val="00EE626E"/>
    <w:rsid w:val="00EF32E2"/>
    <w:rsid w:val="00EF6BAD"/>
    <w:rsid w:val="00F0140E"/>
    <w:rsid w:val="00F051BF"/>
    <w:rsid w:val="00F0673C"/>
    <w:rsid w:val="00F0728D"/>
    <w:rsid w:val="00F13FBC"/>
    <w:rsid w:val="00F14A83"/>
    <w:rsid w:val="00F15E73"/>
    <w:rsid w:val="00F4476D"/>
    <w:rsid w:val="00F56826"/>
    <w:rsid w:val="00F57360"/>
    <w:rsid w:val="00F57A09"/>
    <w:rsid w:val="00F60D8B"/>
    <w:rsid w:val="00F6654A"/>
    <w:rsid w:val="00F66AC5"/>
    <w:rsid w:val="00F72CFE"/>
    <w:rsid w:val="00F8464A"/>
    <w:rsid w:val="00F9191E"/>
    <w:rsid w:val="00F95708"/>
    <w:rsid w:val="00F95FA4"/>
    <w:rsid w:val="00F963E3"/>
    <w:rsid w:val="00F96C94"/>
    <w:rsid w:val="00F97C07"/>
    <w:rsid w:val="00FA01E1"/>
    <w:rsid w:val="00FA0275"/>
    <w:rsid w:val="00FA4481"/>
    <w:rsid w:val="00FA4FBE"/>
    <w:rsid w:val="00FD07E2"/>
    <w:rsid w:val="00FD0FD2"/>
    <w:rsid w:val="00FD46FA"/>
    <w:rsid w:val="00FE23D6"/>
    <w:rsid w:val="00FE3586"/>
    <w:rsid w:val="00FE3EC1"/>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8B49F"/>
  <w15:docId w15:val="{0F7F644E-B272-42B3-8288-4565B2DD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aa">
    <w:name w:val="Body Text"/>
    <w:basedOn w:val="a"/>
    <w:link w:val="ab"/>
    <w:rsid w:val="00490A00"/>
    <w:pPr>
      <w:framePr w:w="3969" w:h="851" w:wrap="notBeside" w:vAnchor="text" w:hAnchor="page" w:x="1986" w:y="285"/>
      <w:spacing w:before="120" w:after="0" w:line="240" w:lineRule="auto"/>
      <w:ind w:left="567"/>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490A00"/>
    <w:rPr>
      <w:rFonts w:ascii="Times New Roman" w:eastAsia="Times New Roman" w:hAnsi="Times New Roman" w:cs="Times New Roman"/>
      <w:sz w:val="28"/>
      <w:szCs w:val="20"/>
      <w:lang w:eastAsia="ru-RU"/>
    </w:rPr>
  </w:style>
  <w:style w:type="paragraph" w:customStyle="1" w:styleId="ac">
    <w:name w:val="Стиль"/>
    <w:rsid w:val="00CD2994"/>
    <w:pPr>
      <w:spacing w:after="0" w:line="240" w:lineRule="auto"/>
    </w:pPr>
    <w:rPr>
      <w:rFonts w:ascii="Times New Roman" w:eastAsia="Times New Roman" w:hAnsi="Times New Roman" w:cs="Times New Roman"/>
      <w:sz w:val="20"/>
      <w:szCs w:val="20"/>
      <w:lang w:eastAsia="ru-RU"/>
    </w:rPr>
  </w:style>
  <w:style w:type="character" w:styleId="ad">
    <w:name w:val="Hyperlink"/>
    <w:uiPriority w:val="99"/>
    <w:rsid w:val="002945E9"/>
    <w:rPr>
      <w:color w:val="0000FF"/>
      <w:u w:val="single"/>
    </w:rPr>
  </w:style>
  <w:style w:type="character" w:customStyle="1" w:styleId="layoutlayoutsizeslayouttype2panelayoutvertical-fitlayoutletterlayoutleftshortcutlayoutrightshortcut">
    <w:name w:val="layout layout_size_s layout_type_2pane layout_vertical-fit layout_letter layout_left_shortcut layout_right_shortcut"/>
    <w:rsid w:val="0025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2883">
      <w:bodyDiv w:val="1"/>
      <w:marLeft w:val="0"/>
      <w:marRight w:val="0"/>
      <w:marTop w:val="0"/>
      <w:marBottom w:val="0"/>
      <w:divBdr>
        <w:top w:val="none" w:sz="0" w:space="0" w:color="auto"/>
        <w:left w:val="none" w:sz="0" w:space="0" w:color="auto"/>
        <w:bottom w:val="none" w:sz="0" w:space="0" w:color="auto"/>
        <w:right w:val="none" w:sz="0" w:space="0" w:color="auto"/>
      </w:divBdr>
      <w:divsChild>
        <w:div w:id="934090168">
          <w:marLeft w:val="0"/>
          <w:marRight w:val="0"/>
          <w:marTop w:val="0"/>
          <w:marBottom w:val="0"/>
          <w:divBdr>
            <w:top w:val="none" w:sz="0" w:space="0" w:color="auto"/>
            <w:left w:val="none" w:sz="0" w:space="0" w:color="auto"/>
            <w:bottom w:val="none" w:sz="0" w:space="0" w:color="auto"/>
            <w:right w:val="none" w:sz="0" w:space="0" w:color="auto"/>
          </w:divBdr>
        </w:div>
      </w:divsChild>
    </w:div>
    <w:div w:id="869418245">
      <w:bodyDiv w:val="1"/>
      <w:marLeft w:val="0"/>
      <w:marRight w:val="0"/>
      <w:marTop w:val="0"/>
      <w:marBottom w:val="0"/>
      <w:divBdr>
        <w:top w:val="none" w:sz="0" w:space="0" w:color="auto"/>
        <w:left w:val="none" w:sz="0" w:space="0" w:color="auto"/>
        <w:bottom w:val="none" w:sz="0" w:space="0" w:color="auto"/>
        <w:right w:val="none" w:sz="0" w:space="0" w:color="auto"/>
      </w:divBdr>
    </w:div>
    <w:div w:id="1278872182">
      <w:bodyDiv w:val="1"/>
      <w:marLeft w:val="0"/>
      <w:marRight w:val="0"/>
      <w:marTop w:val="0"/>
      <w:marBottom w:val="0"/>
      <w:divBdr>
        <w:top w:val="none" w:sz="0" w:space="0" w:color="auto"/>
        <w:left w:val="none" w:sz="0" w:space="0" w:color="auto"/>
        <w:bottom w:val="none" w:sz="0" w:space="0" w:color="auto"/>
        <w:right w:val="none" w:sz="0" w:space="0" w:color="auto"/>
      </w:divBdr>
      <w:divsChild>
        <w:div w:id="1367829644">
          <w:marLeft w:val="0"/>
          <w:marRight w:val="0"/>
          <w:marTop w:val="0"/>
          <w:marBottom w:val="0"/>
          <w:divBdr>
            <w:top w:val="none" w:sz="0" w:space="0" w:color="auto"/>
            <w:left w:val="none" w:sz="0" w:space="0" w:color="auto"/>
            <w:bottom w:val="none" w:sz="0" w:space="0" w:color="auto"/>
            <w:right w:val="none" w:sz="0" w:space="0" w:color="auto"/>
          </w:divBdr>
        </w:div>
      </w:divsChild>
    </w:div>
    <w:div w:id="21250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2258-373B-4B51-A9DE-2745594D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dc:description/>
  <cp:lastModifiedBy>Борисов Николай Александрович</cp:lastModifiedBy>
  <cp:revision>52</cp:revision>
  <cp:lastPrinted>2023-06-25T11:44:00Z</cp:lastPrinted>
  <dcterms:created xsi:type="dcterms:W3CDTF">2022-06-02T13:34:00Z</dcterms:created>
  <dcterms:modified xsi:type="dcterms:W3CDTF">2023-06-25T11:44:00Z</dcterms:modified>
</cp:coreProperties>
</file>